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4bacc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1414145</wp:posOffset>
            </wp:positionH>
            <wp:positionV relativeFrom="paragraph">
              <wp:posOffset>-634</wp:posOffset>
            </wp:positionV>
            <wp:extent cx="2821940" cy="2469515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469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4bacc6"/>
          <w:sz w:val="19"/>
          <w:szCs w:val="19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4bacc6"/>
            <w:sz w:val="19"/>
            <w:szCs w:val="19"/>
            <w:u w:val="single"/>
            <w:shd w:fill="auto" w:val="clear"/>
            <w:vertAlign w:val="baseline"/>
            <w:rtl w:val="0"/>
          </w:rPr>
          <w:t xml:space="preserve">www.kridleni.cz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facebook / křídleni nadační fond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instagram / kridleni_nadacni_fond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VÝROČNÍ ZPRÁVA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KŘÍDLENÍ nadačního fondu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Základní údaje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Název: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KŘÍDLENÍ nadační fond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Sídlo: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Sadová 1728/17, Moravská Ostrava, 702 00  Ostrava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IČ: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03488462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Právní forma: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Nadační fond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Spisová značka: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 1170 vedená u Krajského soudu v Ostravě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Datum vzniku: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21. 10. 2014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Nadační kapitál: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5.000,- Kč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Účel nadačního fondu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Účelem nadačního fondu je podpora neziskového sektoru, zejména: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Vytváření platformy pro systémové hledání zdrojů (dále jen fundraising), zejména pro organizace s tělesně i duševně postiženými klienty, pro lidi s nejrůznějším handicapem, seniory, sociálně ohrožené občany, děti, mládež a studenty, také pro organizace věnující se ochraně a péči o zvířata, ochraně přírody a ochraně životního prostředí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Podpora projektů a činností těchto organizací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Pořádání akcí na podporu těchto neziskových subjektů a pro charitativní účely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Vytváření konkrétních příležitostí pro uplatňování společenské odpovědnosti firem a jednotlivců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Podpora vzdělávání, vzdělávání v oblasti fudraisingu a pro charitativní účely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Vydávání tiskovin pro fundraising a charitativní účely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Hledání nových mechanismů podpory neziskového sektoru a vytváření dlouhodobých foram spolupráce firem i jednotlivců s neziskovým sektorem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Motivování a zvyšování angažovanosti firem i jednotlivců pro rozvoj občanské společnosti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Orgány nadačního fondu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Správní rada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Předseda správní rady:</w:t>
        <w:tab/>
        <w:t xml:space="preserve">Ing. Lucie Houthoofdtová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Člen správní rady: Ing. Zuzana Grimmová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Člen správní rady: Jiří Bílý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Revizor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Ing. Věra Moravcová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26"/>
        </w:tabs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Způsob jednání jménem nadačního fondu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Jménem nadačního fondu jedná buď předseda správní rady samostatně nebo dva členové správní rady společně.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cs="Times New Roman" w:eastAsia="Times New Roman" w:hAnsi="Times New Roman"/>
          <w:b w:val="0"/>
          <w:i w:val="0"/>
          <w:color w:val="3ebbd5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ebbd5"/>
          <w:sz w:val="36"/>
          <w:szCs w:val="36"/>
          <w:vertAlign w:val="baseline"/>
          <w:rtl w:val="0"/>
        </w:rPr>
        <w:t xml:space="preserve">KDO JSME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ebbd5"/>
          <w:sz w:val="36"/>
          <w:szCs w:val="36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ebbd5"/>
          <w:sz w:val="20"/>
          <w:szCs w:val="20"/>
          <w:vertAlign w:val="baseline"/>
          <w:rtl w:val="0"/>
        </w:rPr>
        <w:t xml:space="preserve">/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ebbd5"/>
          <w:sz w:val="20"/>
          <w:szCs w:val="20"/>
          <w:vertAlign w:val="baseline"/>
          <w:rtl w:val="0"/>
        </w:rPr>
        <w:t xml:space="preserve"> viz grafika material APK 2019 včetně tabulky projektů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Jsme skupina lidí, kteří dobrovolně organizují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smysluplné neziskové projekty v našem regionu.  </w:t>
      </w:r>
    </w:p>
    <w:p w:rsidR="00000000" w:rsidDel="00000000" w:rsidP="00000000" w:rsidRDefault="00000000" w:rsidRPr="00000000" w14:paraId="000000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Naše poslání vystihuje 5 vět: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Skládáme se na křídla pro místní neziskovky.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Naše platforma propojuje světy nezisku a zisku.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Realizujeme dobré plány a sdílíme příběhy.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Tvoříme mechanismy na podporu sociálního chování.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Nabízíme a systémově hledáme nové zdroje.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before="0" w:line="360" w:lineRule="auto"/>
        <w:ind w:left="720" w:right="0" w:hanging="72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cs="Times New Roman" w:eastAsia="Times New Roman" w:hAnsi="Times New Roman"/>
          <w:color w:val="343434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343434"/>
          <w:vertAlign w:val="baseline"/>
          <w:rtl w:val="0"/>
        </w:rPr>
        <w:t xml:space="preserve">KŘÍDLENÍ nadační fond vytváří a partnerům</w:t>
      </w:r>
      <w:r w:rsidDel="00000000" w:rsidR="00000000" w:rsidRPr="00000000">
        <w:rPr>
          <w:rFonts w:ascii="Times New Roman" w:cs="Times New Roman" w:eastAsia="Times New Roman" w:hAnsi="Times New Roman"/>
          <w:color w:val="343434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343434"/>
          <w:vertAlign w:val="baseline"/>
          <w:rtl w:val="0"/>
        </w:rPr>
        <w:t xml:space="preserve">nabízí: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tabs>
          <w:tab w:val="left" w:pos="20"/>
          <w:tab w:val="left" w:pos="28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Nástroj pro vytvoření společenské rovnováhy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1"/>
        </w:numPr>
        <w:tabs>
          <w:tab w:val="left" w:pos="20"/>
          <w:tab w:val="left" w:pos="2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Veřejnou sbírku a transparentní účet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1"/>
        </w:numPr>
        <w:tabs>
          <w:tab w:val="left" w:pos="20"/>
          <w:tab w:val="left" w:pos="2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Platformu spolupráce s ověřenými místními neziskovkami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1"/>
        </w:numPr>
        <w:tabs>
          <w:tab w:val="left" w:pos="20"/>
          <w:tab w:val="left" w:pos="2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Komunikaci v síti více než 50ti důvěryhodných organizací 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1"/>
        </w:numPr>
        <w:tabs>
          <w:tab w:val="left" w:pos="20"/>
          <w:tab w:val="left" w:pos="2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Mechanismy na podporu sociálního chování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1"/>
        </w:numPr>
        <w:tabs>
          <w:tab w:val="left" w:pos="20"/>
          <w:tab w:val="left" w:pos="28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Společenská odpovědnost a sociální všímavost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1"/>
        </w:numPr>
        <w:tabs>
          <w:tab w:val="left" w:pos="20"/>
          <w:tab w:val="left" w:pos="28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Dobročinnost a smysluplnost 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"/>
        </w:numPr>
        <w:tabs>
          <w:tab w:val="left" w:pos="20"/>
          <w:tab w:val="left" w:pos="281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Dlouholeté profesionální zkušenosti a celostní přístup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tabs>
          <w:tab w:val="left" w:pos="20"/>
          <w:tab w:val="left" w:pos="2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360" w:lineRule="auto"/>
        <w:ind w:left="720" w:hanging="360"/>
        <w:rPr>
          <w:rFonts w:ascii="Helvetica Neue" w:cs="Helvetica Neue" w:eastAsia="Helvetica Neue" w:hAnsi="Helvetica Neue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Kreativní způsob myšlení a tvořivá energie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Veřejná sbírka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 roce 2017 se uskutečnily dvě veřejné sbírky. První byla povolena Krajském úřadem Moravskoslezského kraje dne 24. 11. 2017 č. j. MSK 148740/2017. Sbírka byla zahájena dne 7. 12. 2017 zapečetěním pokladniček na Magistrátu města Ostravy. V roce 2018 již prostřednictvím této sbírky nebyly získány žádné prostředky, proběhlo pouze rozdělení částky 24.292,- Kč vybraných v roce 2017. Celkové vyúčtování sbírky bylo schváleno dne 23. 4. 2018 Krajským úřadem Moravskoslezského kraje č. j. MSK 57814/2018.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Druhá veřejná sbírka v roce 2018 byla povolena Krajským úřadem Moravskoslezského kraje dne 24. 4. 2018 č. j. MSK 63709/2018. Sbírka byla zahájena dne 17. 5. 2018 zapečetěním 6 pokladniček na Magistrátu města Ostravy.  V dalších dnech byly pečetěny i další pokladničky. Celkem se v roce 2018 nasbíralo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128.978,- Kč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do  pokladniček, které byly umístěny: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Květen / Rainbow Run, Dolní oblast Vítkovice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Září / Shakespearovské slavnosti, Slezskoostravský hrad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Listopad / Tyrkysová sbírka, Dopravní prostředky a místa Dopravního podniku Ostrava a. 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29.11. 2018 / Advent plný křídlení 2018 v Multifunkční hale Gong v Dolní oblasti Vítkovice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Prosinec / Univerzitní mateřská školka VŠB TUO, Mikulášká akce - částka 5.583 Kč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Prosinec / Ostravská univerzita, vánoční večírek vedení – částka 9.112 Kč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Dary poskytnuté nadaci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 roce 2018 byl na bankovní účet uložen výnos z  veřejné sbírky 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výši 128.978,- Kč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V tomto roce byly nadačnímu fondu poskytnuty finanční dary v hodnotě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249 392,76 Kč.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Hospodaření je patrné z příloh této zprávy: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Výkaz zisku a ztrát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Rozvaha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Aktivity fondu v roce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Květen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RAINBOW RUN / sobota 26.5. 2018 DOV s partnerem OLLIES a Leošem Marešem</w:t>
      </w:r>
    </w:p>
    <w:p w:rsidR="00000000" w:rsidDel="00000000" w:rsidP="00000000" w:rsidRDefault="00000000" w:rsidRPr="00000000" w14:paraId="000000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Arial" w:cs="Arial" w:eastAsia="Arial" w:hAnsi="Arial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MAJÁLES  / pátek 18. 5. 2018 DOV s partnerem společností U&amp;SLUNO</w:t>
      </w:r>
    </w:p>
    <w:p w:rsidR="00000000" w:rsidDel="00000000" w:rsidP="00000000" w:rsidRDefault="00000000" w:rsidRPr="00000000" w14:paraId="000000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Arial" w:cs="Arial" w:eastAsia="Arial" w:hAnsi="Arial"/>
          <w:i w:val="0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vertAlign w:val="baseline"/>
          <w:rtl w:val="0"/>
        </w:rPr>
        <w:t xml:space="preserve">Červen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BENEFIČNÍ KALENDÁŘ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/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KŘÍDLENÍ 2019 ve spolupráci se Střední uměleckou školou a gymnáziem Ostrava.  Studenti  v rámci ročníkové práce dokumentovali projekty místních neziskovek pro sezónu 2018/2019 i umělecké ztvárnění křídlení.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Září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KŘÍDLENÍ na Shakespearovských slavnostech a Slezskoostravském hradu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1c1e21"/>
          <w:sz w:val="21"/>
          <w:szCs w:val="21"/>
          <w:highlight w:val="white"/>
          <w:vertAlign w:val="baseline"/>
          <w:rtl w:val="0"/>
        </w:rPr>
        <w:t xml:space="preserve">20.9. / </w:t>
      </w:r>
      <w:r w:rsidDel="00000000" w:rsidR="00000000" w:rsidRPr="00000000">
        <w:rPr>
          <w:rFonts w:ascii="NTR" w:cs="NTR" w:eastAsia="NTR" w:hAnsi="NTR"/>
          <w:color w:val="1c1e21"/>
          <w:sz w:val="21"/>
          <w:szCs w:val="21"/>
          <w:highlight w:val="white"/>
          <w:vertAlign w:val="baseline"/>
          <w:rtl w:val="0"/>
        </w:rPr>
        <w:t xml:space="preserve">Náš dlouhodobý křídlící partner </w:t>
      </w:r>
      <w:hyperlink r:id="rId9">
        <w:r w:rsidDel="00000000" w:rsidR="00000000" w:rsidRPr="00000000">
          <w:rPr>
            <w:rFonts w:ascii="NTR" w:cs="NTR" w:eastAsia="NTR" w:hAnsi="NTR"/>
            <w:color w:val="385898"/>
            <w:sz w:val="21"/>
            <w:szCs w:val="21"/>
            <w:highlight w:val="white"/>
            <w:u w:val="single"/>
            <w:vertAlign w:val="baseline"/>
            <w:rtl w:val="0"/>
          </w:rPr>
          <w:t xml:space="preserve">U&amp;SLUNO</w:t>
        </w:r>
      </w:hyperlink>
      <w:r w:rsidDel="00000000" w:rsidR="00000000" w:rsidRPr="00000000">
        <w:rPr>
          <w:rFonts w:ascii="NTR" w:cs="NTR" w:eastAsia="NTR" w:hAnsi="NTR"/>
          <w:color w:val="1c1e21"/>
          <w:sz w:val="21"/>
          <w:szCs w:val="21"/>
          <w:highlight w:val="white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color w:val="1c1e21"/>
          <w:sz w:val="21"/>
          <w:szCs w:val="21"/>
          <w:highlight w:val="white"/>
          <w:vertAlign w:val="baseline"/>
          <w:rtl w:val="0"/>
        </w:rPr>
        <w:t xml:space="preserve">předává</w:t>
      </w:r>
      <w:r w:rsidDel="00000000" w:rsidR="00000000" w:rsidRPr="00000000">
        <w:rPr>
          <w:rFonts w:ascii="NTR" w:cs="NTR" w:eastAsia="NTR" w:hAnsi="NTR"/>
          <w:color w:val="1c1e21"/>
          <w:sz w:val="21"/>
          <w:szCs w:val="21"/>
          <w:highlight w:val="white"/>
          <w:vertAlign w:val="baseline"/>
          <w:rtl w:val="0"/>
        </w:rPr>
        <w:t xml:space="preserve"> paní ředitelce Marcele Holeňové z </w:t>
      </w:r>
      <w:hyperlink r:id="rId10">
        <w:r w:rsidDel="00000000" w:rsidR="00000000" w:rsidRPr="00000000">
          <w:rPr>
            <w:rFonts w:ascii="NTR" w:cs="NTR" w:eastAsia="NTR" w:hAnsi="NTR"/>
            <w:color w:val="385898"/>
            <w:sz w:val="21"/>
            <w:szCs w:val="21"/>
            <w:highlight w:val="white"/>
            <w:u w:val="single"/>
            <w:vertAlign w:val="baseline"/>
            <w:rtl w:val="0"/>
          </w:rPr>
          <w:t xml:space="preserve">Dlaň životu</w:t>
        </w:r>
      </w:hyperlink>
      <w:r w:rsidDel="00000000" w:rsidR="00000000" w:rsidRPr="00000000">
        <w:rPr>
          <w:rFonts w:ascii="NTR" w:cs="NTR" w:eastAsia="NTR" w:hAnsi="NTR"/>
          <w:color w:val="1c1e21"/>
          <w:sz w:val="21"/>
          <w:szCs w:val="21"/>
          <w:highlight w:val="white"/>
          <w:vertAlign w:val="baseline"/>
          <w:rtl w:val="0"/>
        </w:rPr>
        <w:t xml:space="preserve"> notebookem, který jim umožní školit se lépe. Bude využit v ostravské poradně Cesta těhotenstvím k přednáškové činnosti a pro videotrénink.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Listopad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19. – 28.11. 2018 Tyrkysová sbírka / Dopravní prostředky a místa Dopravního podniku Ostrava a. s. </w: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i w:val="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29.11. 2018 / XIII. ročník Advent plný křídlení 2018 v Multifunkční hale Gong DOV</w:t>
      </w:r>
    </w:p>
    <w:p w:rsidR="00000000" w:rsidDel="00000000" w:rsidP="00000000" w:rsidRDefault="00000000" w:rsidRPr="00000000" w14:paraId="000000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Helvetica Neue" w:cs="Helvetica Neue" w:eastAsia="Helvetica Neue" w:hAnsi="Helvetica Neue"/>
          <w:color w:val="3ebbd5"/>
          <w:vertAlign w:val="baseline"/>
        </w:rPr>
      </w:pPr>
      <w:bookmarkStart w:colFirst="0" w:colLast="0" w:name="_heading=h.30j0zll" w:id="1"/>
      <w:bookmarkEnd w:id="1"/>
      <w:hyperlink r:id="rId11">
        <w:r w:rsidDel="00000000" w:rsidR="00000000" w:rsidRPr="00000000">
          <w:rPr>
            <w:rFonts w:ascii="Helvetica Neue" w:cs="Helvetica Neue" w:eastAsia="Helvetica Neue" w:hAnsi="Helvetica Neue"/>
            <w:color w:val="3ebbd5"/>
            <w:u w:val="single"/>
            <w:vertAlign w:val="baseline"/>
            <w:rtl w:val="0"/>
          </w:rPr>
          <w:t xml:space="preserve">www.adventplnykridleni.cz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Helvetica Neue" w:cs="Helvetica Neue" w:eastAsia="Helvetica Neue" w:hAnsi="Helvetica Neue"/>
          <w:color w:val="3ebbd5"/>
          <w:vertAlign w:val="baseline"/>
        </w:rPr>
      </w:pPr>
      <w:hyperlink r:id="rId12">
        <w:r w:rsidDel="00000000" w:rsidR="00000000" w:rsidRPr="00000000">
          <w:rPr>
            <w:rFonts w:ascii="Helvetica Neue" w:cs="Helvetica Neue" w:eastAsia="Helvetica Neue" w:hAnsi="Helvetica Neue"/>
            <w:color w:val="3ebbd5"/>
            <w:u w:val="single"/>
            <w:vertAlign w:val="baseline"/>
            <w:rtl w:val="0"/>
          </w:rPr>
          <w:t xml:space="preserve">https://www.facebook.com/adventplnykridleni/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vertAlign w:val="baseline"/>
          <w:rtl w:val="0"/>
        </w:rPr>
        <w:t xml:space="preserve">Největší festival dobročinnosti v České republice, účastní se přes 50 místních neziskovek, široká veřejnost, návstěvnost 3000 osob.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color w:val="666666"/>
          <w:sz w:val="18"/>
          <w:szCs w:val="18"/>
          <w:highlight w:val="white"/>
          <w:vertAlign w:val="baseline"/>
        </w:rPr>
      </w:pPr>
      <w:r w:rsidDel="00000000" w:rsidR="00000000" w:rsidRPr="00000000">
        <w:rPr>
          <w:rFonts w:ascii="NTR" w:cs="NTR" w:eastAsia="NTR" w:hAnsi="NTR"/>
          <w:color w:val="666666"/>
          <w:sz w:val="18"/>
          <w:szCs w:val="18"/>
          <w:highlight w:val="white"/>
          <w:vertAlign w:val="baseline"/>
          <w:rtl w:val="0"/>
        </w:rPr>
        <w:t xml:space="preserve">Díky XIII. ročníku </w:t>
      </w:r>
      <w:hyperlink r:id="rId13">
        <w:r w:rsidDel="00000000" w:rsidR="00000000" w:rsidRPr="00000000">
          <w:rPr>
            <w:rFonts w:ascii="NTR" w:cs="NTR" w:eastAsia="NTR" w:hAnsi="NTR"/>
            <w:color w:val="385898"/>
            <w:sz w:val="18"/>
            <w:szCs w:val="18"/>
            <w:highlight w:val="white"/>
            <w:u w:val="single"/>
            <w:vertAlign w:val="baseline"/>
            <w:rtl w:val="0"/>
          </w:rPr>
          <w:t xml:space="preserve">Advent plný křídlení</w:t>
        </w:r>
      </w:hyperlink>
      <w:r w:rsidDel="00000000" w:rsidR="00000000" w:rsidRPr="00000000">
        <w:rPr>
          <w:rFonts w:ascii="NTR" w:cs="NTR" w:eastAsia="NTR" w:hAnsi="NTR"/>
          <w:color w:val="666666"/>
          <w:sz w:val="18"/>
          <w:szCs w:val="18"/>
          <w:highlight w:val="white"/>
          <w:vertAlign w:val="baseline"/>
          <w:rtl w:val="0"/>
        </w:rPr>
        <w:t xml:space="preserve"> se podařilo získat:</w:t>
      </w:r>
      <w:r w:rsidDel="00000000" w:rsidR="00000000" w:rsidRPr="00000000">
        <w:rPr>
          <w:rFonts w:ascii="NTR" w:cs="NTR" w:eastAsia="NTR" w:hAnsi="NTR"/>
          <w:color w:val="666666"/>
          <w:sz w:val="18"/>
          <w:szCs w:val="18"/>
          <w:vertAlign w:val="baseline"/>
          <w:rtl w:val="0"/>
        </w:rPr>
        <w:br w:type="textWrapping"/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666666"/>
              <w:sz w:val="24"/>
              <w:szCs w:val="24"/>
              <w:highlight w:val="white"/>
              <w:vertAlign w:val="baseline"/>
              <w:rtl w:val="0"/>
            </w:rPr>
            <w:t xml:space="preserve">✴</w:t>
          </w:r>
        </w:sdtContent>
      </w:sdt>
      <w:r w:rsidDel="00000000" w:rsidR="00000000" w:rsidRPr="00000000">
        <w:rPr>
          <w:rFonts w:ascii="inherit" w:cs="inherit" w:eastAsia="inherit" w:hAnsi="inherit"/>
          <w:color w:val="666666"/>
          <w:sz w:val="24"/>
          <w:szCs w:val="24"/>
          <w:highlight w:val="white"/>
          <w:vertAlign w:val="baseline"/>
          <w:rtl w:val="0"/>
        </w:rPr>
        <w:t xml:space="preserve">️</w:t>
      </w:r>
      <w:r w:rsidDel="00000000" w:rsidR="00000000" w:rsidRPr="00000000">
        <w:rPr>
          <w:rFonts w:ascii="NTR" w:cs="NTR" w:eastAsia="NTR" w:hAnsi="NTR"/>
          <w:color w:val="666666"/>
          <w:sz w:val="18"/>
          <w:szCs w:val="18"/>
          <w:highlight w:val="white"/>
          <w:vertAlign w:val="baseline"/>
          <w:rtl w:val="0"/>
        </w:rPr>
        <w:t xml:space="preserve"> prodejem výrobků 254 005 Kč a občerstvení 50 675 Kč</w:t>
      </w:r>
      <w:r w:rsidDel="00000000" w:rsidR="00000000" w:rsidRPr="00000000">
        <w:rPr>
          <w:rFonts w:ascii="NTR" w:cs="NTR" w:eastAsia="NTR" w:hAnsi="NTR"/>
          <w:color w:val="666666"/>
          <w:sz w:val="18"/>
          <w:szCs w:val="18"/>
          <w:vertAlign w:val="baseline"/>
          <w:rtl w:val="0"/>
        </w:rPr>
        <w:br w:type="textWrapping"/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666666"/>
              <w:sz w:val="24"/>
              <w:szCs w:val="24"/>
              <w:highlight w:val="white"/>
              <w:vertAlign w:val="baseline"/>
              <w:rtl w:val="0"/>
            </w:rPr>
            <w:t xml:space="preserve">✴</w:t>
          </w:r>
        </w:sdtContent>
      </w:sdt>
      <w:r w:rsidDel="00000000" w:rsidR="00000000" w:rsidRPr="00000000">
        <w:rPr>
          <w:rFonts w:ascii="inherit" w:cs="inherit" w:eastAsia="inherit" w:hAnsi="inherit"/>
          <w:color w:val="666666"/>
          <w:sz w:val="24"/>
          <w:szCs w:val="24"/>
          <w:highlight w:val="white"/>
          <w:vertAlign w:val="baseline"/>
          <w:rtl w:val="0"/>
        </w:rPr>
        <w:t xml:space="preserve">️</w:t>
      </w:r>
      <w:r w:rsidDel="00000000" w:rsidR="00000000" w:rsidRPr="00000000">
        <w:rPr>
          <w:rFonts w:ascii="NTR" w:cs="NTR" w:eastAsia="NTR" w:hAnsi="NTR"/>
          <w:color w:val="666666"/>
          <w:sz w:val="18"/>
          <w:szCs w:val="18"/>
          <w:highlight w:val="white"/>
          <w:vertAlign w:val="baseline"/>
          <w:rtl w:val="0"/>
        </w:rPr>
        <w:t xml:space="preserve"> v dražbě 79 359 Kč</w:t>
      </w:r>
      <w:r w:rsidDel="00000000" w:rsidR="00000000" w:rsidRPr="00000000">
        <w:rPr>
          <w:rFonts w:ascii="NTR" w:cs="NTR" w:eastAsia="NTR" w:hAnsi="NTR"/>
          <w:color w:val="666666"/>
          <w:sz w:val="18"/>
          <w:szCs w:val="18"/>
          <w:vertAlign w:val="baseline"/>
          <w:rtl w:val="0"/>
        </w:rPr>
        <w:br w:type="textWrapping"/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666666"/>
              <w:sz w:val="24"/>
              <w:szCs w:val="24"/>
              <w:highlight w:val="white"/>
              <w:vertAlign w:val="baseline"/>
              <w:rtl w:val="0"/>
            </w:rPr>
            <w:t xml:space="preserve">✴</w:t>
          </w:r>
        </w:sdtContent>
      </w:sdt>
      <w:r w:rsidDel="00000000" w:rsidR="00000000" w:rsidRPr="00000000">
        <w:rPr>
          <w:rFonts w:ascii="inherit" w:cs="inherit" w:eastAsia="inherit" w:hAnsi="inherit"/>
          <w:color w:val="666666"/>
          <w:sz w:val="24"/>
          <w:szCs w:val="24"/>
          <w:highlight w:val="white"/>
          <w:vertAlign w:val="baseline"/>
          <w:rtl w:val="0"/>
        </w:rPr>
        <w:t xml:space="preserve">️</w:t>
      </w:r>
      <w:r w:rsidDel="00000000" w:rsidR="00000000" w:rsidRPr="00000000">
        <w:rPr>
          <w:rFonts w:ascii="NTR" w:cs="NTR" w:eastAsia="NTR" w:hAnsi="NTR"/>
          <w:color w:val="666666"/>
          <w:sz w:val="18"/>
          <w:szCs w:val="18"/>
          <w:highlight w:val="white"/>
          <w:vertAlign w:val="baseline"/>
          <w:rtl w:val="0"/>
        </w:rPr>
        <w:t xml:space="preserve"> veřejnou sbírkou </w:t>
      </w:r>
      <w:hyperlink r:id="rId14">
        <w:r w:rsidDel="00000000" w:rsidR="00000000" w:rsidRPr="00000000">
          <w:rPr>
            <w:rFonts w:ascii="NTR" w:cs="NTR" w:eastAsia="NTR" w:hAnsi="NTR"/>
            <w:color w:val="385898"/>
            <w:sz w:val="18"/>
            <w:szCs w:val="18"/>
            <w:highlight w:val="white"/>
            <w:u w:val="single"/>
            <w:vertAlign w:val="baseline"/>
            <w:rtl w:val="0"/>
          </w:rPr>
          <w:t xml:space="preserve">Křídlení nadační fond</w:t>
        </w:r>
      </w:hyperlink>
      <w:r w:rsidDel="00000000" w:rsidR="00000000" w:rsidRPr="00000000">
        <w:rPr>
          <w:rFonts w:ascii="NTR" w:cs="NTR" w:eastAsia="NTR" w:hAnsi="NTR"/>
          <w:color w:val="666666"/>
          <w:sz w:val="18"/>
          <w:szCs w:val="18"/>
          <w:highlight w:val="white"/>
          <w:vertAlign w:val="baseline"/>
          <w:rtl w:val="0"/>
        </w:rPr>
        <w:t xml:space="preserve"> 185 881 Kč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mes New Roman" w:cs="Times New Roman" w:eastAsia="Times New Roman" w:hAnsi="Times New Roman"/>
          <w:color w:val="666666"/>
          <w:sz w:val="18"/>
          <w:szCs w:val="18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line="288" w:lineRule="auto"/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60" w:before="0" w:line="288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Viz brožura APK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Prosinec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Univerzitní mateřská školka VŠB TUO / Mikulášká akce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Ostravská univerzita</w:t>
      </w:r>
      <w:r w:rsidDel="00000000" w:rsidR="00000000" w:rsidRPr="00000000">
        <w:rPr>
          <w:rFonts w:ascii="Arial" w:cs="Arial" w:eastAsia="Arial" w:hAnsi="Arial"/>
          <w:rtl w:val="0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vánoční večírek vedení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Přehled poskytnutých příspěvků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Nadační fond v roce 2018 podpořil z darů částkou 216.542,- Kč veřejných sbírek projekty neziskových společností dle rozhodnutí vůle dárců nebo schválením následujících zasedání správní rady v roce 2018 tyto projekty.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JSEM TAK TROCHU MIMOZEMŠŤÁN, I KDYŽ TAK NEVYPADÁM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Zasedání správní rady konané 6. 2. 2018 schválilo projekt Sdružení BES,  z.s. (IČ 70312800) a příspěvek 36 000,- Kč na projekt "Jsem tak trochu mimozemšťan, i když tak nevypadám". Finance byly zaslány dne 15.3.2018.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OD ADAMA K EVĚ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Rozhodnutím jednání správní rady, které se konalo 6. 2. 2018 byl schválen příspěvek  20 000,- Kč pro organizaci ADAM – autistické děti a my, z.s. (IČ 22867368), na projekt „Od Adama k Evě“. Finance byly zaslány dne 1.3.2018.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PŘEDSTAV SI, ŽE PŘESTANEŠ VIDĚT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Rozhodnutím jednání správní rady, které se konalo 6. 2. 2018 byl schválen příspěvek  60 000,- Kč pro organizaci TyfloCentrum Ostrava, o.p.s. (IČ 25863151), na projekt „Představ si, že přestaneš vidět“. Finance byly zaslány dne 7.3.2018.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HRNEČKU VAŘ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Rozhodnutím jednání správní rady, které se konalo 6. 2. 2018 byl schválen příspěvek  15 342,- Kč pro organizaci S. T. O. P., z.s. (IČ 26516594), na projekt „Hrnečku vař“. Finance byly zaslány dne 1.3.2018.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JAKO NEMO A DORY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Rozhodnutím jednání správní rady, které se konalo 6. 2. 2018 byl schválen příspěvek  19 200,- Kč pro organizaci Oříšek, z.s. (IČ 27035972), na projekt „Jako Nemo a Dory“. Finance byly zaslány dne 31.3.2018.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ZÁŽITKOVÝ TÝDEN PRO DĚTI S AUTISMEM IV. ROČNÍK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Rozhodnutím jednání správní rady, které se konalo 21. 6. 2018 byl schválen příspěvek  36 000,- Kč pro organizaci Sdružení BES, z.s. (IČ 70312800), na projekt „Zážitkový týden pro děti s autismem IV. ročník“. Finance byly zaslány dne 10.7.2018.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LETNÍ ZDRAVOTNĚ EDUKAČNÍ TÁBOR 2018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Rozhodnutím jednání správní rady, které se konalo 21. 6. 2018 byl schválen příspěvek  30 000,- Kč pro organizaci Centrum pro dítě s diabetem, z. s. (IČ 26673371), na projekt „Letní zdravotně edukační tábor 2018“. Finance byly zaslány dne 12.7.2018.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Přílohy výroční zprávy: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Výkaz zisku a ztrát 2018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Rozvaha 2018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Zpráva revizora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Prezenční listina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Výroční zpráva byla projednána a schválena správní radou Nadačního fondu KŘÍDLENÍ 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 Dobroslavicích dne 30. 3. 2019. 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Ing. Lucie Houthoofdtová 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Předseda správní rady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 </w:t>
        <w:tab/>
        <w:tab/>
        <w:tab/>
        <w:t xml:space="preserve">……………………………………………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Ing. Jiří Bílý </w:t>
        <w:tab/>
        <w:tab/>
        <w:tab/>
        <w:tab/>
        <w:tab/>
        <w:t xml:space="preserve">Ing. Zuzana Grimmová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Člen správní rady</w:t>
        <w:tab/>
        <w:tab/>
        <w:tab/>
        <w:tab/>
        <w:t xml:space="preserve">Člen správní rady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PREZENČNÍ LISTINA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Zasedání správní rady KŘÍDLENÍ nadačního fondu dne 30. 3. 2019.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Ing. Lucie Houthoofdtová ……………………………………………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Ing. Zuzana Grimmová ……………………………………………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Ing. Jiří Bílý …………………………………………… 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 Dobroslavicích, dne 30. 3. 2019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Unicode MS"/>
  <w:font w:name="Courier New"/>
  <w:font w:name="Time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herit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NTR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»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0"/>
      <w:numFmt w:val="bullet"/>
      <w:lvlText w:val="»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00" w:before="10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cs-CZ" w:val="cs-CZ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cs-CZ" w:val="cs-CZ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suppressAutoHyphens w:val="1"/>
      <w:spacing w:after="100" w:before="100" w:line="240" w:lineRule="auto"/>
      <w:ind w:leftChars="-1" w:rightChars="0" w:firstLineChars="-1"/>
      <w:textDirection w:val="btLr"/>
      <w:textAlignment w:val="top"/>
      <w:outlineLvl w:val="1"/>
    </w:pPr>
    <w:rPr>
      <w:rFonts w:ascii="Times" w:cs="Times" w:eastAsia="Times" w:hAnsi="Times"/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cs-CZ" w:val="cs-CZ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276" w:lineRule="auto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cs-CZ" w:val="cs-CZ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40" w:line="276" w:lineRule="auto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cs-CZ" w:val="cs-CZ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276" w:lineRule="auto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cs-CZ" w:val="cs-CZ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00" w:line="276" w:lineRule="auto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cs-CZ" w:val="cs-CZ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cs-CZ" w:val="cs-CZ"/>
    </w:rPr>
  </w:style>
  <w:style w:type="table" w:styleId="TableNormal1">
    <w:name w:val="Table Normal1"/>
    <w:next w:val="TableNormal1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cs-CZ" w:val="cs-CZ"/>
    </w:rPr>
    <w:tblPr>
      <w:tblStyle w:val="TableNormal1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cs-CZ" w:val="cs-CZ"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76" w:lineRule="auto"/>
      <w:ind w:leftChars="-1" w:rightChars="0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cs-CZ" w:val="cs-CZ"/>
    </w:rPr>
  </w:style>
  <w:style w:type="table" w:styleId="">
    <w:name w:val=""/>
    <w:basedOn w:val="TableNormal1"/>
    <w:next w:val="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cs-CZ" w:val="cs-CZ"/>
    </w:rPr>
    <w:tblPr>
      <w:tblStyle w:val="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cs-CZ" w:val="cs-CZ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_6qdm">
    <w:name w:val="_6qdm"/>
    <w:basedOn w:val="DefaultParagraphFont"/>
    <w:next w:val="_6qdm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0" w:line="240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mbria" w:cs="Times New Roman" w:eastAsia="ＭＳ 明朝" w:hAnsi="Cambria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cs-CZ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dventplnykridleni.cz" TargetMode="External"/><Relationship Id="rId10" Type="http://schemas.openxmlformats.org/officeDocument/2006/relationships/hyperlink" Target="https://www.facebook.com/dlanzivotu/?__tn__=K-R&amp;eid=ARDuqnoG2BItZ3-bojEoYPkH5hK9Sl9joBC2xdkRjPXDCxZN8hJopal_T6bf2D9Uw-QVtsduvChe8i0Z&amp;fref=mentions&amp;__xts__%5B0%5D=68.ARDCCrKtr6p3dYZsqMO5aZ5HE6VrCIE3OyH3q_GB57I0OJo4OXsOq3VPQtXxZRq25XD8UKATW8W_BuZ-UI74aHPBzWjPmoi6waki2erEAPzBksJKSvimFqESvfa3IXiFYsx7tE-ap2DDd3NfMwYFqSS5thdvh9HgDoVOnaNzxNyPgyaqECpSBFyffFg-unKdApYml7TsDulRQInaKpdj4D6Yh3cql-6gGeumxK0IFYCrlhBztW0mPA34BybTVceC-sEmq2hPW-En9vjFbuStHxV6kqQK24EAUNQ0mp94VdPVZOBafO5fK1_XCMyZq0h1tEgqfKiwX-iFlGHXCKKSgkU" TargetMode="External"/><Relationship Id="rId13" Type="http://schemas.openxmlformats.org/officeDocument/2006/relationships/hyperlink" Target="https://www.facebook.com/adventplnykridleni/?__tn__=KH-R&amp;eid=ARBzoFBS5UxA__mrjMWd0Jd2VtgoVUGhR6PUriztjdL9VA1eOxpIM7q9dnOYQzJaaQfZQRtydx3eSeg0&amp;fref=mentions&amp;__xts__%5B0%5D=68.ARCL1zHgNPgGRT-6zmO6_eBoWZuPmm37vc-grYQmbXkN3j946iRpnMcxAjKzaIAVtSxI_Z7aT7wgxOWRfjBoHJxytKUBZ_YxA13d5Y5qweIBkEbQuYqZmk4Sp93i5AZ5VSj6FhyLMEUiCFPzT9kmp78DtD97AjMRf6IqpRqQOmtXdncOhtKQZQtSwCt2YlvI7PhMmvI4X0emqPhfrm5hmCm6zDvwrYxw_BBRHVAntBkx-giI4PF3V5HFmcVeuDZIFB3Qyom9by6SBSBF2dSm_Ao6yGKfzFayS40C-RTQYAniXEgwO0UpMUTbh_BFKPm1uVu7SnMxdsJHJk370eXI_zslDB_HzhejK03E2qJXBbnw6cUhUTFrdUn6xl65uyx-XDcN6x7Szhe0kSGcf9aRUtUdLlZF6yzxK-BbcEbp6VbRz0aob_a3LzomopZUjBfFMwsWj69RH6reu2dw27lJCql_VUvPIriGPQsDhr7iLP25RDowCJ17agM0" TargetMode="External"/><Relationship Id="rId12" Type="http://schemas.openxmlformats.org/officeDocument/2006/relationships/hyperlink" Target="https://www.facebook.com/adventplnykridleni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slunocz/?__tn__=K-R&amp;eid=ARAA5HoRFIUZvq-s2JthfI5XpfPD80RWDyVKNhE5gGYCGXMVnhfZ0XFX60EAEt7NfH8Q-mxrsYFy0Kae&amp;fref=mentions&amp;__xts__%5B0%5D=68.ARDCCrKtr6p3dYZsqMO5aZ5HE6VrCIE3OyH3q_GB57I0OJo4OXsOq3VPQtXxZRq25XD8UKATW8W_BuZ-UI74aHPBzWjPmoi6waki2erEAPzBksJKSvimFqESvfa3IXiFYsx7tE-ap2DDd3NfMwYFqSS5thdvh9HgDoVOnaNzxNyPgyaqECpSBFyffFg-unKdApYml7TsDulRQInaKpdj4D6Yh3cql-6gGeumxK0IFYCrlhBztW0mPA34BybTVceC-sEmq2hPW-En9vjFbuStHxV6kqQK24EAUNQ0mp94VdPVZOBafO5fK1_XCMyZq0h1tEgqfKiwX-iFlGHXCKKSgkU" TargetMode="External"/><Relationship Id="rId14" Type="http://schemas.openxmlformats.org/officeDocument/2006/relationships/hyperlink" Target="https://www.facebook.com/nadacnifondkridleni/?__tn__=KH-R&amp;eid=ARCyXXYEgnkxZ01n1EOLIClIhsCy8o7xtyGBNOUdSTjhV2XMwDNU1qb9PWpeBdskL32gICysMMjZ6etz&amp;fref=mentions&amp;__xts__%5B0%5D=68.ARCL1zHgNPgGRT-6zmO6_eBoWZuPmm37vc-grYQmbXkN3j946iRpnMcxAjKzaIAVtSxI_Z7aT7wgxOWRfjBoHJxytKUBZ_YxA13d5Y5qweIBkEbQuYqZmk4Sp93i5AZ5VSj6FhyLMEUiCFPzT9kmp78DtD97AjMRf6IqpRqQOmtXdncOhtKQZQtSwCt2YlvI7PhMmvI4X0emqPhfrm5hmCm6zDvwrYxw_BBRHVAntBkx-giI4PF3V5HFmcVeuDZIFB3Qyom9by6SBSBF2dSm_Ao6yGKfzFayS40C-RTQYAniXEgwO0UpMUTbh_BFKPm1uVu7SnMxdsJHJk370eXI_zslDB_HzhejK03E2qJXBbnw6cUhUTFrdUn6xl65uyx-XDcN6x7Szhe0kSGcf9aRUtUdLlZF6yzxK-BbcEbp6VbRz0aob_a3LzomopZUjBfFMwsWj69RH6reu2dw27lJCql_VUvPIriGPQsDhr7iLP25RDowCJ17agM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kridleni.cz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9" Type="http://schemas.openxmlformats.org/officeDocument/2006/relationships/font" Target="fonts/NTR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TsbS2lAA0cN/wySIL5yD75t3cw==">AMUW2mU5ws2w12O+dzU03PptEiFxbw5N25unv799ook8z6QmxYJAEUaZpK75ynm7btcMlNV9iouTuU4Z4P6iPYQo0Jvjao1yTKRdRxgCb2B0WZe/GLbD+tRNeSQTckKjr7cBabuUXm05hxcpTZNirKU/QZQQpXz8QcSr4ApnSVnAeMQR4V10Fsk3V3fFfgtdPPSTf2XePDem1ixmKOuNRxT14vlk+DxWFZbsFyN/eApy2nMlfmIxmdgQxKEK6L+TGUZAX7YGifDgLJ0XgddbkJGOjg+Af3c1Et53ZQhRw56uUz06WSC7/Fe3fQmulcBArGVughUSoqA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2019-09-23T15:49:00Z</dcterms:created>
  <dc:creator>Uživatel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